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364" w:rsidRPr="009420AE" w:rsidRDefault="00BF4613" w:rsidP="005B6B10">
      <w:pPr>
        <w:widowControl/>
        <w:wordWrap/>
        <w:autoSpaceDE/>
        <w:autoSpaceDN/>
        <w:spacing w:after="0" w:line="240" w:lineRule="auto"/>
        <w:jc w:val="center"/>
        <w:rPr>
          <w:rFonts w:ascii="HY헤드라인M" w:eastAsia="HY헤드라인M" w:hAnsi="돋움" w:cs="굴림"/>
          <w:b/>
          <w:kern w:val="0"/>
          <w:sz w:val="28"/>
          <w:szCs w:val="28"/>
          <w:u w:val="double"/>
        </w:rPr>
      </w:pPr>
      <w:r>
        <w:rPr>
          <w:rFonts w:ascii="HY헤드라인M" w:eastAsia="HY헤드라인M" w:hAnsi="돋움" w:cs="굴림"/>
          <w:b/>
          <w:kern w:val="0"/>
          <w:sz w:val="28"/>
          <w:szCs w:val="28"/>
          <w:u w:val="double"/>
        </w:rPr>
        <w:t>㈜</w:t>
      </w:r>
      <w:r>
        <w:rPr>
          <w:rFonts w:ascii="HY헤드라인M" w:eastAsia="HY헤드라인M" w:hAnsi="돋움" w:cs="굴림" w:hint="eastAsia"/>
          <w:b/>
          <w:kern w:val="0"/>
          <w:sz w:val="28"/>
          <w:szCs w:val="28"/>
          <w:u w:val="double"/>
        </w:rPr>
        <w:t>D</w:t>
      </w:r>
      <w:r>
        <w:rPr>
          <w:rFonts w:ascii="HY헤드라인M" w:eastAsia="HY헤드라인M" w:hAnsi="돋움" w:cs="굴림"/>
          <w:b/>
          <w:kern w:val="0"/>
          <w:sz w:val="28"/>
          <w:szCs w:val="28"/>
          <w:u w:val="double"/>
        </w:rPr>
        <w:t>GB</w:t>
      </w:r>
      <w:r>
        <w:rPr>
          <w:rFonts w:ascii="HY헤드라인M" w:eastAsia="HY헤드라인M" w:hAnsi="돋움" w:cs="굴림" w:hint="eastAsia"/>
          <w:b/>
          <w:kern w:val="0"/>
          <w:sz w:val="28"/>
          <w:szCs w:val="28"/>
          <w:u w:val="double"/>
        </w:rPr>
        <w:t>데이터시스템</w:t>
      </w:r>
      <w:r w:rsidR="00EA3BD0">
        <w:rPr>
          <w:rFonts w:ascii="HY헤드라인M" w:eastAsia="HY헤드라인M" w:hAnsi="돋움" w:cs="굴림"/>
          <w:b/>
          <w:kern w:val="0"/>
          <w:sz w:val="28"/>
          <w:szCs w:val="28"/>
          <w:u w:val="double"/>
        </w:rPr>
        <w:t xml:space="preserve"> </w:t>
      </w:r>
      <w:r>
        <w:rPr>
          <w:rFonts w:ascii="HY헤드라인M" w:eastAsia="HY헤드라인M" w:hAnsi="돋움" w:cs="굴림"/>
          <w:b/>
          <w:kern w:val="0"/>
          <w:sz w:val="28"/>
          <w:szCs w:val="28"/>
          <w:u w:val="double"/>
        </w:rPr>
        <w:t>2019</w:t>
      </w:r>
      <w:r>
        <w:rPr>
          <w:rFonts w:ascii="HY헤드라인M" w:eastAsia="HY헤드라인M" w:hAnsi="돋움" w:cs="굴림" w:hint="eastAsia"/>
          <w:b/>
          <w:kern w:val="0"/>
          <w:sz w:val="28"/>
          <w:szCs w:val="28"/>
          <w:u w:val="double"/>
        </w:rPr>
        <w:t>년 하반기 신입(채용연계형 인턴)</w:t>
      </w:r>
      <w:r w:rsidR="00DC2364" w:rsidRPr="009420AE">
        <w:rPr>
          <w:rFonts w:ascii="HY헤드라인M" w:eastAsia="HY헤드라인M" w:hAnsi="돋움" w:cs="굴림" w:hint="eastAsia"/>
          <w:b/>
          <w:kern w:val="0"/>
          <w:sz w:val="28"/>
          <w:szCs w:val="28"/>
          <w:u w:val="double"/>
        </w:rPr>
        <w:t xml:space="preserve"> 모집</w:t>
      </w:r>
    </w:p>
    <w:p w:rsidR="00DC2364" w:rsidRDefault="00DC2364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</w:rPr>
      </w:pPr>
    </w:p>
    <w:p w:rsidR="005B6B10" w:rsidRDefault="005B6B1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 w:hint="eastAsia"/>
          <w:b/>
          <w:kern w:val="0"/>
          <w:sz w:val="22"/>
        </w:rPr>
      </w:pPr>
    </w:p>
    <w:p w:rsidR="00DC2364" w:rsidRPr="008210D5" w:rsidRDefault="00DC2364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b/>
          <w:kern w:val="0"/>
          <w:sz w:val="22"/>
        </w:rPr>
        <w:t xml:space="preserve">1. 모집 기한: </w:t>
      </w:r>
      <w:r w:rsidR="004D755D" w:rsidRPr="008210D5">
        <w:rPr>
          <w:rFonts w:ascii="돋움" w:eastAsia="돋움" w:hAnsi="돋움" w:cs="Arial"/>
          <w:kern w:val="0"/>
          <w:sz w:val="22"/>
        </w:rPr>
        <w:t>2019</w:t>
      </w:r>
      <w:r w:rsidR="004D755D" w:rsidRPr="008210D5">
        <w:rPr>
          <w:rFonts w:ascii="돋움" w:eastAsia="돋움" w:hAnsi="돋움" w:cs="Arial" w:hint="eastAsia"/>
          <w:kern w:val="0"/>
          <w:sz w:val="22"/>
        </w:rPr>
        <w:t>년</w:t>
      </w:r>
      <w:r w:rsidR="004D755D" w:rsidRPr="008210D5">
        <w:rPr>
          <w:rFonts w:ascii="돋움" w:eastAsia="돋움" w:hAnsi="돋움" w:cs="Arial"/>
          <w:kern w:val="0"/>
          <w:sz w:val="22"/>
        </w:rPr>
        <w:t xml:space="preserve"> </w:t>
      </w:r>
      <w:r w:rsidR="00EA3BD0">
        <w:rPr>
          <w:rFonts w:ascii="돋움" w:eastAsia="돋움" w:hAnsi="돋움" w:cs="Arial"/>
          <w:kern w:val="0"/>
          <w:sz w:val="22"/>
        </w:rPr>
        <w:t>0</w:t>
      </w:r>
      <w:r w:rsidR="00BF4613">
        <w:rPr>
          <w:rFonts w:ascii="돋움" w:eastAsia="돋움" w:hAnsi="돋움" w:cs="Arial"/>
          <w:kern w:val="0"/>
          <w:sz w:val="22"/>
        </w:rPr>
        <w:t>7</w:t>
      </w:r>
      <w:r w:rsidR="004D755D" w:rsidRPr="008210D5">
        <w:rPr>
          <w:rFonts w:ascii="돋움" w:eastAsia="돋움" w:hAnsi="돋움" w:cs="Arial"/>
          <w:kern w:val="0"/>
          <w:sz w:val="22"/>
        </w:rPr>
        <w:t xml:space="preserve">월 </w:t>
      </w:r>
      <w:r w:rsidR="00BF4613">
        <w:rPr>
          <w:rFonts w:ascii="돋움" w:eastAsia="돋움" w:hAnsi="돋움" w:cs="Arial"/>
          <w:kern w:val="0"/>
          <w:sz w:val="22"/>
        </w:rPr>
        <w:t>17</w:t>
      </w:r>
      <w:r w:rsidR="004D755D" w:rsidRPr="008210D5">
        <w:rPr>
          <w:rFonts w:ascii="돋움" w:eastAsia="돋움" w:hAnsi="돋움" w:cs="Arial" w:hint="eastAsia"/>
          <w:kern w:val="0"/>
          <w:sz w:val="22"/>
        </w:rPr>
        <w:t>일(</w:t>
      </w:r>
      <w:r w:rsidR="00BF4613">
        <w:rPr>
          <w:rFonts w:ascii="돋움" w:eastAsia="돋움" w:hAnsi="돋움" w:cs="Arial" w:hint="eastAsia"/>
          <w:kern w:val="0"/>
          <w:sz w:val="22"/>
        </w:rPr>
        <w:t>수</w:t>
      </w:r>
      <w:r w:rsidR="004D755D" w:rsidRPr="008210D5">
        <w:rPr>
          <w:rFonts w:ascii="돋움" w:eastAsia="돋움" w:hAnsi="돋움" w:cs="Arial" w:hint="eastAsia"/>
          <w:kern w:val="0"/>
          <w:sz w:val="22"/>
        </w:rPr>
        <w:t>)</w:t>
      </w:r>
      <w:r w:rsidR="004D755D" w:rsidRPr="008210D5">
        <w:rPr>
          <w:rFonts w:ascii="돋움" w:eastAsia="돋움" w:hAnsi="돋움" w:cs="Arial"/>
          <w:kern w:val="0"/>
          <w:sz w:val="22"/>
        </w:rPr>
        <w:t xml:space="preserve"> ~ 2019</w:t>
      </w:r>
      <w:r w:rsidR="004D755D" w:rsidRPr="008210D5">
        <w:rPr>
          <w:rFonts w:ascii="돋움" w:eastAsia="돋움" w:hAnsi="돋움" w:cs="Arial" w:hint="eastAsia"/>
          <w:kern w:val="0"/>
          <w:sz w:val="22"/>
        </w:rPr>
        <w:t xml:space="preserve">년 </w:t>
      </w:r>
      <w:r w:rsidR="004D755D" w:rsidRPr="008210D5">
        <w:rPr>
          <w:rFonts w:ascii="돋움" w:eastAsia="돋움" w:hAnsi="돋움" w:cs="Arial"/>
          <w:kern w:val="0"/>
          <w:sz w:val="22"/>
        </w:rPr>
        <w:t>0</w:t>
      </w:r>
      <w:r w:rsidR="00EA3BD0">
        <w:rPr>
          <w:rFonts w:ascii="돋움" w:eastAsia="돋움" w:hAnsi="돋움" w:cs="Arial"/>
          <w:kern w:val="0"/>
          <w:sz w:val="22"/>
        </w:rPr>
        <w:t>7</w:t>
      </w:r>
      <w:r w:rsidR="004D755D" w:rsidRPr="008210D5">
        <w:rPr>
          <w:rFonts w:ascii="돋움" w:eastAsia="돋움" w:hAnsi="돋움" w:cs="Arial" w:hint="eastAsia"/>
          <w:kern w:val="0"/>
          <w:sz w:val="22"/>
        </w:rPr>
        <w:t xml:space="preserve">월 </w:t>
      </w:r>
      <w:r w:rsidR="00BF4613">
        <w:rPr>
          <w:rFonts w:ascii="돋움" w:eastAsia="돋움" w:hAnsi="돋움" w:cs="Arial"/>
          <w:kern w:val="0"/>
          <w:sz w:val="22"/>
        </w:rPr>
        <w:t>28</w:t>
      </w:r>
      <w:r w:rsidR="004D755D" w:rsidRPr="008210D5">
        <w:rPr>
          <w:rFonts w:ascii="돋움" w:eastAsia="돋움" w:hAnsi="돋움" w:cs="Arial" w:hint="eastAsia"/>
          <w:kern w:val="0"/>
          <w:sz w:val="22"/>
        </w:rPr>
        <w:t>일(</w:t>
      </w:r>
      <w:r w:rsidR="002273AF">
        <w:rPr>
          <w:rFonts w:ascii="돋움" w:eastAsia="돋움" w:hAnsi="돋움" w:cs="Arial" w:hint="eastAsia"/>
          <w:kern w:val="0"/>
          <w:sz w:val="22"/>
        </w:rPr>
        <w:t>일</w:t>
      </w:r>
      <w:r w:rsidR="00963129">
        <w:rPr>
          <w:rFonts w:ascii="돋움" w:eastAsia="돋움" w:hAnsi="돋움" w:cs="Arial" w:hint="eastAsia"/>
          <w:kern w:val="0"/>
          <w:sz w:val="22"/>
        </w:rPr>
        <w:t>)</w:t>
      </w:r>
    </w:p>
    <w:p w:rsidR="005F0C00" w:rsidRDefault="005F0C0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</w:rPr>
      </w:pPr>
    </w:p>
    <w:p w:rsidR="00DC2364" w:rsidRPr="008210D5" w:rsidRDefault="00EA3BD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</w:rPr>
      </w:pPr>
      <w:r>
        <w:rPr>
          <w:rFonts w:ascii="돋움" w:eastAsia="돋움" w:hAnsi="돋움" w:cs="굴림" w:hint="eastAsia"/>
          <w:b/>
          <w:kern w:val="0"/>
          <w:sz w:val="22"/>
        </w:rPr>
        <w:t>2</w:t>
      </w:r>
      <w:r w:rsidR="00DC2364" w:rsidRPr="008210D5">
        <w:rPr>
          <w:rFonts w:ascii="돋움" w:eastAsia="돋움" w:hAnsi="돋움" w:cs="굴림" w:hint="eastAsia"/>
          <w:b/>
          <w:kern w:val="0"/>
          <w:sz w:val="22"/>
        </w:rPr>
        <w:t xml:space="preserve">. 모집 분야 및 </w:t>
      </w:r>
      <w:r>
        <w:rPr>
          <w:rFonts w:ascii="돋움" w:eastAsia="돋움" w:hAnsi="돋움" w:cs="굴림" w:hint="eastAsia"/>
          <w:b/>
          <w:kern w:val="0"/>
          <w:sz w:val="22"/>
        </w:rPr>
        <w:t>근무 지역 /</w:t>
      </w:r>
      <w:r>
        <w:rPr>
          <w:rFonts w:ascii="돋움" w:eastAsia="돋움" w:hAnsi="돋움" w:cs="굴림"/>
          <w:b/>
          <w:kern w:val="0"/>
          <w:sz w:val="22"/>
        </w:rPr>
        <w:t xml:space="preserve"> </w:t>
      </w:r>
      <w:r w:rsidR="00DC2364" w:rsidRPr="008210D5">
        <w:rPr>
          <w:rFonts w:ascii="돋움" w:eastAsia="돋움" w:hAnsi="돋움" w:cs="굴림" w:hint="eastAsia"/>
          <w:b/>
          <w:kern w:val="0"/>
          <w:sz w:val="22"/>
        </w:rPr>
        <w:t>지원</w:t>
      </w:r>
      <w:r>
        <w:rPr>
          <w:rFonts w:ascii="돋움" w:eastAsia="돋움" w:hAnsi="돋움" w:cs="굴림" w:hint="eastAsia"/>
          <w:b/>
          <w:kern w:val="0"/>
          <w:sz w:val="22"/>
        </w:rPr>
        <w:t xml:space="preserve"> </w:t>
      </w:r>
      <w:r w:rsidR="00DC2364" w:rsidRPr="008210D5">
        <w:rPr>
          <w:rFonts w:ascii="돋움" w:eastAsia="돋움" w:hAnsi="돋움" w:cs="굴림" w:hint="eastAsia"/>
          <w:b/>
          <w:kern w:val="0"/>
          <w:sz w:val="22"/>
        </w:rPr>
        <w:t>요건</w:t>
      </w:r>
    </w:p>
    <w:tbl>
      <w:tblPr>
        <w:tblStyle w:val="a5"/>
        <w:tblW w:w="9568" w:type="dxa"/>
        <w:tblInd w:w="321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134"/>
        <w:gridCol w:w="850"/>
        <w:gridCol w:w="5245"/>
        <w:gridCol w:w="709"/>
      </w:tblGrid>
      <w:tr w:rsidR="00D775D6" w:rsidTr="00D775D6">
        <w:trPr>
          <w:trHeight w:val="173"/>
        </w:trPr>
        <w:tc>
          <w:tcPr>
            <w:tcW w:w="1630" w:type="dxa"/>
            <w:shd w:val="clear" w:color="auto" w:fill="DBE5F1" w:themeFill="accent1" w:themeFillTint="33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b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b/>
                <w:sz w:val="22"/>
                <w:szCs w:val="22"/>
              </w:rPr>
              <w:t>구 분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 w:hint="eastAsia"/>
                <w:b/>
                <w:sz w:val="22"/>
              </w:rPr>
            </w:pPr>
            <w:r>
              <w:rPr>
                <w:rFonts w:ascii="바탕체" w:hAnsi="바탕체" w:cs="한컴바탕" w:hint="eastAsia"/>
                <w:b/>
                <w:sz w:val="22"/>
              </w:rPr>
              <w:t>근무지역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b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b/>
                <w:sz w:val="22"/>
                <w:szCs w:val="22"/>
              </w:rPr>
              <w:t>인원</w:t>
            </w:r>
          </w:p>
        </w:tc>
        <w:tc>
          <w:tcPr>
            <w:tcW w:w="5245" w:type="dxa"/>
            <w:shd w:val="clear" w:color="auto" w:fill="DBE5F1" w:themeFill="accent1" w:themeFillTint="33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b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b/>
                <w:sz w:val="22"/>
                <w:szCs w:val="22"/>
              </w:rPr>
              <w:t>채용 기준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b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b/>
                <w:sz w:val="22"/>
                <w:szCs w:val="22"/>
              </w:rPr>
              <w:t>비고</w:t>
            </w:r>
          </w:p>
        </w:tc>
      </w:tr>
      <w:tr w:rsidR="00D775D6" w:rsidTr="00D775D6">
        <w:trPr>
          <w:trHeight w:val="858"/>
        </w:trPr>
        <w:tc>
          <w:tcPr>
            <w:tcW w:w="1630" w:type="dxa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sz w:val="22"/>
                <w:szCs w:val="22"/>
              </w:rPr>
              <w:t>전산시스템</w:t>
            </w:r>
          </w:p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sz w:val="22"/>
                <w:szCs w:val="22"/>
              </w:rPr>
              <w:t>개발 및 운영</w:t>
            </w:r>
          </w:p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sz w:val="22"/>
                <w:szCs w:val="22"/>
              </w:rPr>
              <w:t>(</w:t>
            </w:r>
            <w:r w:rsidRPr="00396A6F">
              <w:rPr>
                <w:rFonts w:ascii="바탕체" w:hAnsi="바탕체" w:cs="한컴바탕"/>
                <w:sz w:val="22"/>
                <w:szCs w:val="22"/>
              </w:rPr>
              <w:t>SM/SI)</w:t>
            </w:r>
          </w:p>
        </w:tc>
        <w:tc>
          <w:tcPr>
            <w:tcW w:w="1134" w:type="dxa"/>
            <w:vMerge w:val="restart"/>
            <w:vAlign w:val="center"/>
          </w:tcPr>
          <w:p w:rsidR="00D775D6" w:rsidRDefault="00D775D6" w:rsidP="005B6B10">
            <w:pPr>
              <w:jc w:val="center"/>
              <w:rPr>
                <w:rFonts w:ascii="바탕체" w:hAnsi="바탕체" w:cs="한컴바탕"/>
                <w:sz w:val="22"/>
              </w:rPr>
            </w:pPr>
            <w:r>
              <w:rPr>
                <w:rFonts w:ascii="바탕체" w:hAnsi="바탕체" w:cs="한컴바탕" w:hint="eastAsia"/>
                <w:sz w:val="22"/>
              </w:rPr>
              <w:t>대구</w:t>
            </w:r>
          </w:p>
          <w:p w:rsidR="00D775D6" w:rsidRDefault="00D775D6" w:rsidP="005B6B10">
            <w:pPr>
              <w:jc w:val="center"/>
              <w:rPr>
                <w:rFonts w:ascii="바탕체" w:hAnsi="바탕체" w:cs="한컴바탕" w:hint="eastAsia"/>
                <w:sz w:val="22"/>
              </w:rPr>
            </w:pPr>
            <w:r>
              <w:rPr>
                <w:rFonts w:ascii="바탕체" w:hAnsi="바탕체" w:cs="한컴바탕" w:hint="eastAsia"/>
                <w:sz w:val="22"/>
              </w:rPr>
              <w:t>(본사)</w:t>
            </w:r>
          </w:p>
        </w:tc>
        <w:tc>
          <w:tcPr>
            <w:tcW w:w="850" w:type="dxa"/>
            <w:vMerge w:val="restart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0명</w:t>
            </w:r>
          </w:p>
        </w:tc>
        <w:tc>
          <w:tcPr>
            <w:tcW w:w="5245" w:type="dxa"/>
            <w:vAlign w:val="center"/>
          </w:tcPr>
          <w:p w:rsidR="00D775D6" w:rsidRDefault="00D775D6" w:rsidP="005B6B10">
            <w:pPr>
              <w:pStyle w:val="a6"/>
              <w:numPr>
                <w:ilvl w:val="0"/>
                <w:numId w:val="10"/>
              </w:numPr>
              <w:ind w:leftChars="0" w:left="413" w:hanging="413"/>
              <w:rPr>
                <w:rFonts w:ascii="바탕체" w:eastAsia="바탕체" w:hAnsi="바탕체" w:cs="한컴바탕"/>
                <w:sz w:val="22"/>
                <w:szCs w:val="22"/>
              </w:rPr>
            </w:pP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졸업한 자 또는 졸업예정자(</w:t>
            </w:r>
            <w:r>
              <w:rPr>
                <w:rFonts w:ascii="바탕체" w:eastAsia="바탕체" w:hAnsi="바탕체" w:cs="한컴바탕"/>
                <w:sz w:val="22"/>
                <w:szCs w:val="22"/>
              </w:rPr>
              <w:t>2020.02)</w:t>
            </w:r>
          </w:p>
          <w:p w:rsidR="00D775D6" w:rsidRDefault="00D775D6" w:rsidP="005B6B10">
            <w:pPr>
              <w:pStyle w:val="a6"/>
              <w:numPr>
                <w:ilvl w:val="0"/>
                <w:numId w:val="10"/>
              </w:numPr>
              <w:ind w:leftChars="0" w:left="413" w:hanging="425"/>
              <w:rPr>
                <w:rFonts w:ascii="바탕체" w:eastAsia="바탕체" w:hAnsi="바탕체" w:cs="한컴바탕"/>
                <w:sz w:val="22"/>
                <w:szCs w:val="22"/>
              </w:rPr>
            </w:pP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IT관련학과(</w:t>
            </w:r>
            <w:r>
              <w:rPr>
                <w:rFonts w:ascii="바탕체" w:eastAsia="바탕체" w:hAnsi="바탕체" w:cs="한컴바탕"/>
                <w:sz w:val="22"/>
                <w:szCs w:val="22"/>
              </w:rPr>
              <w:t xml:space="preserve">컴퓨터 </w:t>
            </w: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계열 등)</w:t>
            </w:r>
            <w:r>
              <w:rPr>
                <w:rFonts w:ascii="바탕체" w:eastAsia="바탕체" w:hAnsi="바탕체" w:cs="한컴바탕"/>
                <w:sz w:val="22"/>
                <w:szCs w:val="22"/>
              </w:rPr>
              <w:t xml:space="preserve"> </w:t>
            </w: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전공자 우대</w:t>
            </w:r>
          </w:p>
          <w:p w:rsidR="00D775D6" w:rsidRDefault="00D775D6" w:rsidP="005B6B10">
            <w:pPr>
              <w:pStyle w:val="a6"/>
              <w:numPr>
                <w:ilvl w:val="0"/>
                <w:numId w:val="10"/>
              </w:numPr>
              <w:ind w:leftChars="0" w:left="413" w:hanging="425"/>
              <w:rPr>
                <w:rFonts w:ascii="바탕체" w:eastAsia="바탕체" w:hAnsi="바탕체" w:cs="한컴바탕"/>
                <w:sz w:val="22"/>
                <w:szCs w:val="22"/>
              </w:rPr>
            </w:pP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 xml:space="preserve">금융관련 전문자격증 및 정보처리기사 등 </w:t>
            </w:r>
          </w:p>
          <w:p w:rsidR="00D775D6" w:rsidRPr="00396A6F" w:rsidRDefault="00D775D6" w:rsidP="005B6B10">
            <w:pPr>
              <w:pStyle w:val="a6"/>
              <w:ind w:leftChars="0" w:left="413"/>
              <w:rPr>
                <w:rFonts w:ascii="바탕체" w:eastAsia="바탕체" w:hAnsi="바탕체" w:cs="한컴바탕"/>
                <w:sz w:val="22"/>
                <w:szCs w:val="22"/>
              </w:rPr>
            </w:pP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 xml:space="preserve">각종 </w:t>
            </w:r>
            <w:r>
              <w:rPr>
                <w:rFonts w:ascii="바탕체" w:eastAsia="바탕체" w:hAnsi="바탕체" w:cs="한컴바탕"/>
                <w:sz w:val="22"/>
                <w:szCs w:val="22"/>
              </w:rPr>
              <w:t>IT</w:t>
            </w: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자격증 소지자 우대</w:t>
            </w:r>
          </w:p>
        </w:tc>
        <w:tc>
          <w:tcPr>
            <w:tcW w:w="709" w:type="dxa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  <w:tr w:rsidR="00D775D6" w:rsidTr="00D775D6">
        <w:trPr>
          <w:trHeight w:val="858"/>
        </w:trPr>
        <w:tc>
          <w:tcPr>
            <w:tcW w:w="1630" w:type="dxa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네트워크</w:t>
            </w:r>
          </w:p>
        </w:tc>
        <w:tc>
          <w:tcPr>
            <w:tcW w:w="1134" w:type="dxa"/>
            <w:vMerge/>
            <w:vAlign w:val="center"/>
          </w:tcPr>
          <w:p w:rsidR="00D775D6" w:rsidRDefault="00D775D6" w:rsidP="005B6B10">
            <w:pPr>
              <w:jc w:val="center"/>
              <w:rPr>
                <w:rFonts w:ascii="바탕체" w:hAnsi="바탕체" w:cs="한컴바탕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:rsidR="00D775D6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D775D6" w:rsidRDefault="00D775D6" w:rsidP="005B6B10">
            <w:pPr>
              <w:pStyle w:val="a6"/>
              <w:numPr>
                <w:ilvl w:val="0"/>
                <w:numId w:val="9"/>
              </w:numPr>
              <w:ind w:leftChars="0" w:left="344" w:hanging="344"/>
              <w:rPr>
                <w:rFonts w:ascii="바탕체" w:eastAsia="바탕체" w:hAnsi="바탕체" w:cs="한컴바탕"/>
                <w:sz w:val="22"/>
                <w:szCs w:val="22"/>
              </w:rPr>
            </w:pP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졸업한 자 또는 졸업예정자(</w:t>
            </w:r>
            <w:r>
              <w:rPr>
                <w:rFonts w:ascii="바탕체" w:eastAsia="바탕체" w:hAnsi="바탕체" w:cs="한컴바탕"/>
                <w:sz w:val="22"/>
                <w:szCs w:val="22"/>
              </w:rPr>
              <w:t>2020.02)</w:t>
            </w:r>
          </w:p>
          <w:p w:rsidR="00D775D6" w:rsidRDefault="00D775D6" w:rsidP="005B6B10">
            <w:pPr>
              <w:pStyle w:val="a6"/>
              <w:numPr>
                <w:ilvl w:val="0"/>
                <w:numId w:val="9"/>
              </w:numPr>
              <w:ind w:leftChars="0" w:left="344" w:hanging="344"/>
              <w:rPr>
                <w:rFonts w:ascii="바탕체" w:eastAsia="바탕체" w:hAnsi="바탕체" w:cs="한컴바탕"/>
                <w:sz w:val="22"/>
                <w:szCs w:val="22"/>
              </w:rPr>
            </w:pP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IT관련학과(정보통신</w:t>
            </w:r>
            <w:r>
              <w:rPr>
                <w:rFonts w:ascii="바탕체" w:eastAsia="바탕체" w:hAnsi="바탕체" w:cs="한컴바탕"/>
                <w:sz w:val="22"/>
                <w:szCs w:val="22"/>
              </w:rPr>
              <w:t xml:space="preserve"> </w:t>
            </w: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계열 등)</w:t>
            </w:r>
            <w:r>
              <w:rPr>
                <w:rFonts w:ascii="바탕체" w:eastAsia="바탕체" w:hAnsi="바탕체" w:cs="한컴바탕"/>
                <w:sz w:val="22"/>
                <w:szCs w:val="22"/>
              </w:rPr>
              <w:t xml:space="preserve"> </w:t>
            </w:r>
            <w:r>
              <w:rPr>
                <w:rFonts w:ascii="바탕체" w:eastAsia="바탕체" w:hAnsi="바탕체" w:cs="한컴바탕" w:hint="eastAsia"/>
                <w:sz w:val="22"/>
                <w:szCs w:val="22"/>
              </w:rPr>
              <w:t>전공자 우대</w:t>
            </w:r>
          </w:p>
          <w:p w:rsidR="00D775D6" w:rsidRPr="00483743" w:rsidRDefault="00D775D6" w:rsidP="005B6B10">
            <w:pPr>
              <w:pStyle w:val="a6"/>
              <w:numPr>
                <w:ilvl w:val="0"/>
                <w:numId w:val="9"/>
              </w:numPr>
              <w:ind w:leftChars="0" w:left="344" w:hanging="344"/>
              <w:rPr>
                <w:rFonts w:ascii="바탕체" w:eastAsia="바탕체" w:hAnsi="바탕체" w:cs="한컴바탕"/>
                <w:sz w:val="22"/>
                <w:szCs w:val="22"/>
              </w:rPr>
            </w:pPr>
            <w:r w:rsidRPr="00483743">
              <w:rPr>
                <w:rFonts w:ascii="바탕체" w:eastAsia="바탕체" w:hAnsi="바탕체" w:cs="한컴바탕" w:hint="eastAsia"/>
                <w:sz w:val="22"/>
                <w:szCs w:val="22"/>
              </w:rPr>
              <w:t xml:space="preserve">정보처리기사 등 각종 </w:t>
            </w:r>
            <w:r w:rsidRPr="00483743">
              <w:rPr>
                <w:rFonts w:ascii="바탕체" w:eastAsia="바탕체" w:hAnsi="바탕체" w:cs="한컴바탕"/>
                <w:sz w:val="22"/>
                <w:szCs w:val="22"/>
              </w:rPr>
              <w:t>IT</w:t>
            </w:r>
            <w:r w:rsidRPr="00483743">
              <w:rPr>
                <w:rFonts w:ascii="바탕체" w:eastAsia="바탕체" w:hAnsi="바탕체" w:cs="한컴바탕" w:hint="eastAsia"/>
                <w:sz w:val="22"/>
                <w:szCs w:val="22"/>
              </w:rPr>
              <w:t>자격증 소지자 우대</w:t>
            </w:r>
          </w:p>
        </w:tc>
        <w:tc>
          <w:tcPr>
            <w:tcW w:w="709" w:type="dxa"/>
            <w:vAlign w:val="center"/>
          </w:tcPr>
          <w:p w:rsidR="00D775D6" w:rsidRPr="00396A6F" w:rsidRDefault="00D775D6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</w:tbl>
    <w:p w:rsidR="0096604F" w:rsidRPr="00FC303C" w:rsidRDefault="00FC303C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color w:val="FF0000"/>
          <w:kern w:val="0"/>
          <w:sz w:val="22"/>
        </w:rPr>
      </w:pPr>
      <w:r w:rsidRPr="00FC303C">
        <w:rPr>
          <w:rFonts w:ascii="돋움" w:eastAsia="돋움" w:hAnsi="돋움" w:cs="굴림" w:hint="eastAsia"/>
          <w:b/>
          <w:color w:val="FF0000"/>
          <w:kern w:val="0"/>
          <w:sz w:val="22"/>
        </w:rPr>
        <w:t xml:space="preserve">  ※</w:t>
      </w:r>
      <w:r w:rsidRPr="00FC303C">
        <w:rPr>
          <w:rFonts w:ascii="돋움" w:eastAsia="돋움" w:hAnsi="돋움" w:cs="굴림" w:hint="eastAsia"/>
          <w:b/>
          <w:color w:val="FF0000"/>
          <w:kern w:val="0"/>
          <w:sz w:val="22"/>
          <w:u w:val="double"/>
        </w:rPr>
        <w:t>졸업예정자의 경우,</w:t>
      </w:r>
      <w:r w:rsidRPr="00FC303C">
        <w:rPr>
          <w:rFonts w:ascii="돋움" w:eastAsia="돋움" w:hAnsi="돋움" w:cs="굴림"/>
          <w:b/>
          <w:color w:val="FF0000"/>
          <w:kern w:val="0"/>
          <w:sz w:val="22"/>
          <w:u w:val="double"/>
        </w:rPr>
        <w:t xml:space="preserve"> </w:t>
      </w:r>
      <w:r w:rsidRPr="00FC303C">
        <w:rPr>
          <w:rFonts w:ascii="돋움" w:eastAsia="돋움" w:hAnsi="돋움" w:cs="굴림" w:hint="eastAsia"/>
          <w:b/>
          <w:color w:val="FF0000"/>
          <w:kern w:val="0"/>
          <w:sz w:val="22"/>
          <w:u w:val="double"/>
        </w:rPr>
        <w:t>정규직 전환 시 업무에 지장이 없는 자</w:t>
      </w:r>
    </w:p>
    <w:p w:rsidR="00FC303C" w:rsidRDefault="00FC303C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</w:rPr>
      </w:pPr>
    </w:p>
    <w:p w:rsidR="004D4BB6" w:rsidRPr="008210D5" w:rsidRDefault="00EA3BD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</w:rPr>
      </w:pPr>
      <w:r>
        <w:rPr>
          <w:rFonts w:ascii="돋움" w:eastAsia="돋움" w:hAnsi="돋움" w:cs="굴림" w:hint="eastAsia"/>
          <w:b/>
          <w:kern w:val="0"/>
          <w:sz w:val="22"/>
        </w:rPr>
        <w:t>3</w:t>
      </w:r>
      <w:r w:rsidR="004D4BB6" w:rsidRPr="008210D5">
        <w:rPr>
          <w:rFonts w:ascii="돋움" w:eastAsia="돋움" w:hAnsi="돋움" w:cs="굴림" w:hint="eastAsia"/>
          <w:b/>
          <w:kern w:val="0"/>
          <w:sz w:val="22"/>
        </w:rPr>
        <w:t xml:space="preserve">. 우대 사항: </w:t>
      </w:r>
      <w:r w:rsidR="004D4BB6" w:rsidRPr="008210D5">
        <w:rPr>
          <w:rFonts w:ascii="돋움" w:eastAsia="돋움" w:hAnsi="돋움" w:cs="굴림" w:hint="eastAsia"/>
          <w:kern w:val="0"/>
          <w:sz w:val="22"/>
        </w:rPr>
        <w:t>취업보호대상자(보훈)는 관계 법령에 의거 우대</w:t>
      </w:r>
    </w:p>
    <w:p w:rsidR="005F0C00" w:rsidRDefault="005F0C0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</w:rPr>
      </w:pPr>
    </w:p>
    <w:p w:rsidR="00F52651" w:rsidRPr="008210D5" w:rsidRDefault="00EA3BD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</w:rPr>
      </w:pPr>
      <w:r>
        <w:rPr>
          <w:rFonts w:ascii="돋움" w:eastAsia="돋움" w:hAnsi="돋움" w:cs="굴림" w:hint="eastAsia"/>
          <w:b/>
          <w:kern w:val="0"/>
          <w:sz w:val="22"/>
        </w:rPr>
        <w:t>4</w:t>
      </w:r>
      <w:r w:rsidR="00DC2364" w:rsidRPr="008210D5">
        <w:rPr>
          <w:rFonts w:ascii="돋움" w:eastAsia="돋움" w:hAnsi="돋움" w:cs="굴림" w:hint="eastAsia"/>
          <w:b/>
          <w:kern w:val="0"/>
          <w:sz w:val="22"/>
        </w:rPr>
        <w:t>. 전형</w:t>
      </w:r>
      <w:r w:rsidR="004942EF">
        <w:rPr>
          <w:rFonts w:ascii="돋움" w:eastAsia="돋움" w:hAnsi="돋움" w:cs="굴림" w:hint="eastAsia"/>
          <w:b/>
          <w:kern w:val="0"/>
          <w:sz w:val="22"/>
        </w:rPr>
        <w:t xml:space="preserve"> </w:t>
      </w:r>
      <w:r w:rsidR="00DC2364" w:rsidRPr="008210D5">
        <w:rPr>
          <w:rFonts w:ascii="돋움" w:eastAsia="돋움" w:hAnsi="돋움" w:cs="굴림" w:hint="eastAsia"/>
          <w:b/>
          <w:kern w:val="0"/>
          <w:sz w:val="22"/>
        </w:rPr>
        <w:t>방법</w:t>
      </w:r>
    </w:p>
    <w:p w:rsidR="00DC2364" w:rsidRPr="00FC303C" w:rsidRDefault="00FC303C" w:rsidP="005B6B10">
      <w:pPr>
        <w:widowControl/>
        <w:wordWrap/>
        <w:spacing w:after="0" w:line="240" w:lineRule="auto"/>
        <w:ind w:firstLineChars="100" w:firstLine="220"/>
        <w:jc w:val="left"/>
        <w:rPr>
          <w:rFonts w:ascii="돋움" w:eastAsia="돋움" w:hAnsi="돋움" w:cs="굴림"/>
          <w:kern w:val="0"/>
          <w:sz w:val="22"/>
        </w:rPr>
      </w:pPr>
      <w:r>
        <w:rPr>
          <w:rFonts w:ascii="돋움" w:eastAsia="돋움" w:hAnsi="돋움" w:cs="Arial" w:hint="eastAsia"/>
          <w:kern w:val="0"/>
          <w:sz w:val="22"/>
        </w:rPr>
        <w:t>①</w:t>
      </w:r>
      <w:r w:rsidR="00DC2364" w:rsidRPr="00FC303C">
        <w:rPr>
          <w:rFonts w:ascii="돋움" w:eastAsia="돋움" w:hAnsi="돋움" w:cs="Arial" w:hint="eastAsia"/>
          <w:kern w:val="0"/>
          <w:sz w:val="22"/>
        </w:rPr>
        <w:t>서류전형→②필기평가</w:t>
      </w:r>
      <w:r w:rsidRPr="00FC303C">
        <w:rPr>
          <w:rFonts w:ascii="돋움" w:eastAsia="돋움" w:hAnsi="돋움" w:cs="Arial" w:hint="eastAsia"/>
          <w:kern w:val="0"/>
          <w:sz w:val="22"/>
        </w:rPr>
        <w:t>→③</w:t>
      </w:r>
      <w:r w:rsidR="00DC2364" w:rsidRPr="00FC303C">
        <w:rPr>
          <w:rFonts w:ascii="돋움" w:eastAsia="돋움" w:hAnsi="돋움" w:cs="Arial" w:hint="eastAsia"/>
          <w:kern w:val="0"/>
          <w:sz w:val="22"/>
        </w:rPr>
        <w:t>실무진 면접</w:t>
      </w:r>
      <w:r w:rsidRPr="00FC303C">
        <w:rPr>
          <w:rFonts w:ascii="돋움" w:eastAsia="돋움" w:hAnsi="돋움" w:cs="Arial" w:hint="eastAsia"/>
          <w:kern w:val="0"/>
          <w:sz w:val="22"/>
        </w:rPr>
        <w:t>→④</w:t>
      </w:r>
      <w:r w:rsidR="004D4BB6" w:rsidRPr="00FC303C">
        <w:rPr>
          <w:rFonts w:ascii="돋움" w:eastAsia="돋움" w:hAnsi="돋움" w:cs="Arial" w:hint="eastAsia"/>
          <w:kern w:val="0"/>
          <w:sz w:val="22"/>
        </w:rPr>
        <w:t>임원면접→</w:t>
      </w:r>
      <w:r w:rsidRPr="00FC303C">
        <w:rPr>
          <w:rFonts w:ascii="돋움" w:eastAsia="돋움" w:hAnsi="돋움" w:cs="Arial" w:hint="eastAsia"/>
          <w:kern w:val="0"/>
          <w:sz w:val="22"/>
        </w:rPr>
        <w:t>⑤</w:t>
      </w:r>
      <w:r w:rsidR="00DC2364" w:rsidRPr="00FC303C">
        <w:rPr>
          <w:rFonts w:ascii="돋움" w:eastAsia="돋움" w:hAnsi="돋움" w:cs="Arial" w:hint="eastAsia"/>
          <w:kern w:val="0"/>
          <w:sz w:val="22"/>
        </w:rPr>
        <w:t>건강검진→</w:t>
      </w:r>
      <w:r w:rsidRPr="00FC303C">
        <w:rPr>
          <w:rFonts w:ascii="돋움" w:eastAsia="돋움" w:hAnsi="돋움" w:cs="Arial" w:hint="eastAsia"/>
          <w:kern w:val="0"/>
          <w:sz w:val="22"/>
        </w:rPr>
        <w:t>⑥</w:t>
      </w:r>
      <w:r w:rsidR="00DC2364" w:rsidRPr="00FC303C">
        <w:rPr>
          <w:rFonts w:ascii="돋움" w:eastAsia="돋움" w:hAnsi="돋움" w:cs="Arial" w:hint="eastAsia"/>
          <w:kern w:val="0"/>
          <w:sz w:val="22"/>
        </w:rPr>
        <w:t>최종합격통지</w:t>
      </w:r>
    </w:p>
    <w:p w:rsidR="005F0C00" w:rsidRDefault="005F0C00" w:rsidP="005B6B10">
      <w:pPr>
        <w:spacing w:after="0" w:line="240" w:lineRule="auto"/>
        <w:rPr>
          <w:rFonts w:ascii="돋움" w:eastAsia="돋움" w:hAnsi="돋움" w:cs="굴림"/>
          <w:b/>
          <w:kern w:val="0"/>
          <w:sz w:val="22"/>
        </w:rPr>
      </w:pPr>
    </w:p>
    <w:p w:rsidR="00DC2364" w:rsidRPr="00EA3BD0" w:rsidRDefault="00EA3BD0" w:rsidP="005B6B10">
      <w:pPr>
        <w:spacing w:after="0" w:line="240" w:lineRule="auto"/>
        <w:rPr>
          <w:rFonts w:ascii="돋움" w:eastAsia="돋움" w:hAnsi="돋움" w:cs="굴림"/>
          <w:b/>
          <w:kern w:val="0"/>
          <w:sz w:val="22"/>
        </w:rPr>
      </w:pPr>
      <w:r w:rsidRPr="00EA3BD0">
        <w:rPr>
          <w:rFonts w:ascii="돋움" w:eastAsia="돋움" w:hAnsi="돋움" w:cs="굴림" w:hint="eastAsia"/>
          <w:b/>
          <w:kern w:val="0"/>
          <w:sz w:val="22"/>
        </w:rPr>
        <w:t>5.</w:t>
      </w:r>
      <w:r>
        <w:rPr>
          <w:rFonts w:ascii="돋움" w:eastAsia="돋움" w:hAnsi="돋움" w:cs="굴림"/>
          <w:b/>
          <w:kern w:val="0"/>
          <w:sz w:val="22"/>
        </w:rPr>
        <w:t xml:space="preserve"> </w:t>
      </w:r>
      <w:r w:rsidR="00DC2364" w:rsidRPr="00EA3BD0">
        <w:rPr>
          <w:rFonts w:ascii="돋움" w:eastAsia="돋움" w:hAnsi="돋움" w:cs="굴림" w:hint="eastAsia"/>
          <w:b/>
          <w:kern w:val="0"/>
          <w:sz w:val="22"/>
        </w:rPr>
        <w:t>전형</w:t>
      </w:r>
      <w:r w:rsidR="004942EF">
        <w:rPr>
          <w:rFonts w:ascii="돋움" w:eastAsia="돋움" w:hAnsi="돋움" w:cs="굴림" w:hint="eastAsia"/>
          <w:b/>
          <w:kern w:val="0"/>
          <w:sz w:val="22"/>
        </w:rPr>
        <w:t xml:space="preserve"> </w:t>
      </w:r>
      <w:r w:rsidR="00DC2364" w:rsidRPr="00EA3BD0">
        <w:rPr>
          <w:rFonts w:ascii="돋움" w:eastAsia="돋움" w:hAnsi="돋움" w:cs="굴림" w:hint="eastAsia"/>
          <w:b/>
          <w:kern w:val="0"/>
          <w:sz w:val="22"/>
        </w:rPr>
        <w:t>일정</w:t>
      </w:r>
    </w:p>
    <w:tbl>
      <w:tblPr>
        <w:tblStyle w:val="a5"/>
        <w:tblW w:w="8490" w:type="dxa"/>
        <w:tblInd w:w="321" w:type="dxa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0"/>
        <w:gridCol w:w="2265"/>
        <w:gridCol w:w="1685"/>
      </w:tblGrid>
      <w:tr w:rsidR="005B6B10" w:rsidTr="005B6B10">
        <w:trPr>
          <w:trHeight w:val="242"/>
        </w:trPr>
        <w:tc>
          <w:tcPr>
            <w:tcW w:w="4540" w:type="dxa"/>
            <w:shd w:val="clear" w:color="auto" w:fill="DBE5F1" w:themeFill="accent1" w:themeFillTint="33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b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b/>
                <w:sz w:val="22"/>
                <w:szCs w:val="22"/>
              </w:rPr>
              <w:t>구 분</w:t>
            </w:r>
          </w:p>
        </w:tc>
        <w:tc>
          <w:tcPr>
            <w:tcW w:w="2265" w:type="dxa"/>
            <w:shd w:val="clear" w:color="auto" w:fill="DBE5F1" w:themeFill="accent1" w:themeFillTint="33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b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b/>
                <w:sz w:val="22"/>
                <w:szCs w:val="22"/>
              </w:rPr>
              <w:t>일 정</w:t>
            </w:r>
          </w:p>
        </w:tc>
        <w:tc>
          <w:tcPr>
            <w:tcW w:w="1685" w:type="dxa"/>
            <w:shd w:val="clear" w:color="auto" w:fill="DBE5F1" w:themeFill="accent1" w:themeFillTint="33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b/>
                <w:sz w:val="22"/>
                <w:szCs w:val="22"/>
              </w:rPr>
            </w:pPr>
            <w:r w:rsidRPr="00396A6F">
              <w:rPr>
                <w:rFonts w:ascii="바탕체" w:hAnsi="바탕체" w:cs="한컴바탕" w:hint="eastAsia"/>
                <w:b/>
                <w:sz w:val="22"/>
                <w:szCs w:val="22"/>
              </w:rPr>
              <w:t>비</w:t>
            </w:r>
            <w:r>
              <w:rPr>
                <w:rFonts w:ascii="바탕체" w:hAnsi="바탕체" w:cs="한컴바탕" w:hint="eastAsia"/>
                <w:b/>
                <w:sz w:val="22"/>
                <w:szCs w:val="22"/>
              </w:rPr>
              <w:t xml:space="preserve"> </w:t>
            </w:r>
            <w:r w:rsidRPr="00396A6F">
              <w:rPr>
                <w:rFonts w:ascii="바탕체" w:hAnsi="바탕체" w:cs="한컴바탕" w:hint="eastAsia"/>
                <w:b/>
                <w:sz w:val="22"/>
                <w:szCs w:val="22"/>
              </w:rPr>
              <w:t>고</w:t>
            </w: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채용 공고 및 서류접수</w:t>
            </w:r>
          </w:p>
        </w:tc>
        <w:tc>
          <w:tcPr>
            <w:tcW w:w="226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7</w:t>
            </w:r>
            <w:r>
              <w:rPr>
                <w:rFonts w:ascii="바탕체" w:hAnsi="바탕체" w:cs="한컴바탕"/>
                <w:sz w:val="22"/>
                <w:szCs w:val="22"/>
              </w:rPr>
              <w:t>.17~7.28</w:t>
            </w:r>
          </w:p>
        </w:tc>
        <w:tc>
          <w:tcPr>
            <w:tcW w:w="168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필기평가대상자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 xml:space="preserve"> 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>선정 및 통보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7.31</w:t>
            </w:r>
          </w:p>
        </w:tc>
        <w:tc>
          <w:tcPr>
            <w:tcW w:w="168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개별통지</w:t>
            </w: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필기 평가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8.6</w:t>
            </w:r>
          </w:p>
        </w:tc>
        <w:tc>
          <w:tcPr>
            <w:tcW w:w="168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실무진 면접 대상자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 xml:space="preserve"> 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>선정 및 통보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8.8</w:t>
            </w:r>
          </w:p>
        </w:tc>
        <w:tc>
          <w:tcPr>
            <w:tcW w:w="168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일정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 xml:space="preserve"> 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>조율</w:t>
            </w: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실무진 면접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8.12~8.1</w:t>
            </w:r>
            <w:r>
              <w:rPr>
                <w:rFonts w:ascii="바탕체" w:hAnsi="바탕체" w:cs="한컴바탕"/>
                <w:sz w:val="22"/>
                <w:szCs w:val="22"/>
              </w:rPr>
              <w:t>4</w:t>
            </w:r>
          </w:p>
        </w:tc>
        <w:tc>
          <w:tcPr>
            <w:tcW w:w="168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임원 면접대상자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 xml:space="preserve"> </w:t>
            </w:r>
            <w:r>
              <w:rPr>
                <w:rFonts w:ascii="바탕체" w:hAnsi="바탕체" w:cs="한컴바탕" w:hint="eastAsia"/>
                <w:sz w:val="22"/>
                <w:szCs w:val="22"/>
              </w:rPr>
              <w:t>선정 및 통보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8.16</w:t>
            </w:r>
          </w:p>
        </w:tc>
        <w:tc>
          <w:tcPr>
            <w:tcW w:w="168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임원 면접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8.19~8.21</w:t>
            </w:r>
          </w:p>
        </w:tc>
        <w:tc>
          <w:tcPr>
            <w:tcW w:w="168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예비 합격자 결정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8.23</w:t>
            </w:r>
          </w:p>
        </w:tc>
        <w:tc>
          <w:tcPr>
            <w:tcW w:w="1685" w:type="dxa"/>
            <w:vMerge w:val="restart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개별통지</w:t>
            </w: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채용 건강검진 및 최종 합격자 결정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8.23~8.29</w:t>
            </w:r>
          </w:p>
        </w:tc>
        <w:tc>
          <w:tcPr>
            <w:tcW w:w="1685" w:type="dxa"/>
            <w:vMerge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  <w:tr w:rsidR="005B6B10" w:rsidTr="005B6B10">
        <w:trPr>
          <w:trHeight w:val="229"/>
        </w:trPr>
        <w:tc>
          <w:tcPr>
            <w:tcW w:w="4540" w:type="dxa"/>
            <w:vAlign w:val="center"/>
          </w:tcPr>
          <w:p w:rsidR="005B6B10" w:rsidRPr="00AF5E6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채용 발령</w:t>
            </w:r>
          </w:p>
        </w:tc>
        <w:tc>
          <w:tcPr>
            <w:tcW w:w="2265" w:type="dxa"/>
            <w:vAlign w:val="center"/>
          </w:tcPr>
          <w:p w:rsidR="005B6B10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  <w:r>
              <w:rPr>
                <w:rFonts w:ascii="바탕체" w:hAnsi="바탕체" w:cs="한컴바탕" w:hint="eastAsia"/>
                <w:sz w:val="22"/>
                <w:szCs w:val="22"/>
              </w:rPr>
              <w:t>9.2</w:t>
            </w:r>
          </w:p>
        </w:tc>
        <w:tc>
          <w:tcPr>
            <w:tcW w:w="1685" w:type="dxa"/>
            <w:vAlign w:val="center"/>
          </w:tcPr>
          <w:p w:rsidR="005B6B10" w:rsidRPr="00396A6F" w:rsidRDefault="005B6B10" w:rsidP="005B6B10">
            <w:pPr>
              <w:jc w:val="center"/>
              <w:rPr>
                <w:rFonts w:ascii="바탕체" w:hAnsi="바탕체" w:cs="한컴바탕"/>
                <w:sz w:val="22"/>
                <w:szCs w:val="22"/>
              </w:rPr>
            </w:pPr>
          </w:p>
        </w:tc>
      </w:tr>
    </w:tbl>
    <w:p w:rsidR="008210D5" w:rsidRDefault="00DC2364" w:rsidP="005B6B10">
      <w:pPr>
        <w:widowControl/>
        <w:wordWrap/>
        <w:autoSpaceDE/>
        <w:autoSpaceDN/>
        <w:spacing w:after="0" w:line="240" w:lineRule="auto"/>
        <w:ind w:firstLineChars="193" w:firstLine="425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 xml:space="preserve">※ </w:t>
      </w:r>
      <w:r w:rsidR="00343B54" w:rsidRPr="008210D5">
        <w:rPr>
          <w:rFonts w:ascii="돋움" w:eastAsia="돋움" w:hAnsi="돋움" w:cs="굴림" w:hint="eastAsia"/>
          <w:kern w:val="0"/>
          <w:sz w:val="22"/>
        </w:rPr>
        <w:t xml:space="preserve">실무진 및 임원 면접 일정에 차질이 없도록 </w:t>
      </w:r>
      <w:r w:rsidR="00443044" w:rsidRPr="008210D5">
        <w:rPr>
          <w:rFonts w:ascii="돋움" w:eastAsia="돋움" w:hAnsi="돋움" w:cs="굴림" w:hint="eastAsia"/>
          <w:kern w:val="0"/>
          <w:sz w:val="22"/>
        </w:rPr>
        <w:t xml:space="preserve">상기 일정을 </w:t>
      </w:r>
      <w:r w:rsidR="00343B54" w:rsidRPr="008210D5">
        <w:rPr>
          <w:rFonts w:ascii="돋움" w:eastAsia="돋움" w:hAnsi="돋움" w:cs="굴림" w:hint="eastAsia"/>
          <w:kern w:val="0"/>
          <w:sz w:val="22"/>
        </w:rPr>
        <w:t>확인</w:t>
      </w:r>
      <w:r w:rsidR="00EA3BD0">
        <w:rPr>
          <w:rFonts w:ascii="돋움" w:eastAsia="돋움" w:hAnsi="돋움" w:cs="굴림" w:hint="eastAsia"/>
          <w:kern w:val="0"/>
          <w:sz w:val="22"/>
        </w:rPr>
        <w:t xml:space="preserve"> </w:t>
      </w:r>
      <w:r w:rsidR="00343B54" w:rsidRPr="008210D5">
        <w:rPr>
          <w:rFonts w:ascii="돋움" w:eastAsia="돋움" w:hAnsi="돋움" w:cs="굴림" w:hint="eastAsia"/>
          <w:kern w:val="0"/>
          <w:sz w:val="22"/>
        </w:rPr>
        <w:t>바람</w:t>
      </w:r>
    </w:p>
    <w:p w:rsidR="00DC2364" w:rsidRPr="008210D5" w:rsidRDefault="00343B54" w:rsidP="005B6B10">
      <w:pPr>
        <w:widowControl/>
        <w:wordWrap/>
        <w:autoSpaceDE/>
        <w:autoSpaceDN/>
        <w:spacing w:after="0" w:line="240" w:lineRule="auto"/>
        <w:ind w:firstLineChars="193" w:firstLine="417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b/>
          <w:color w:val="FF0000"/>
          <w:kern w:val="0"/>
          <w:sz w:val="22"/>
        </w:rPr>
        <w:t xml:space="preserve">※ </w:t>
      </w:r>
      <w:r w:rsidR="00DC2364" w:rsidRPr="008210D5">
        <w:rPr>
          <w:rFonts w:ascii="돋움" w:eastAsia="돋움" w:hAnsi="돋움" w:cs="굴림" w:hint="eastAsia"/>
          <w:b/>
          <w:color w:val="FF0000"/>
          <w:kern w:val="0"/>
          <w:sz w:val="22"/>
        </w:rPr>
        <w:t>위 일정은 당사 사정에 따라 변경될 수 있음</w:t>
      </w:r>
    </w:p>
    <w:p w:rsidR="005F0C00" w:rsidRDefault="005F0C0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체"/>
          <w:b/>
          <w:kern w:val="0"/>
          <w:sz w:val="22"/>
        </w:rPr>
      </w:pP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</w:rPr>
      </w:pPr>
      <w:r>
        <w:rPr>
          <w:rFonts w:ascii="돋움" w:eastAsia="돋움" w:hAnsi="돋움" w:cs="굴림체"/>
          <w:b/>
          <w:kern w:val="0"/>
          <w:sz w:val="22"/>
        </w:rPr>
        <w:t xml:space="preserve">6. </w:t>
      </w:r>
      <w:r>
        <w:rPr>
          <w:rFonts w:ascii="돋움" w:eastAsia="돋움" w:hAnsi="돋움" w:cs="굴림체" w:hint="eastAsia"/>
          <w:b/>
          <w:kern w:val="0"/>
          <w:sz w:val="22"/>
        </w:rPr>
        <w:t>제출 서류 및 방법</w:t>
      </w: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ind w:firstLineChars="100" w:firstLine="22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○ 입사 지원 시</w:t>
      </w: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 xml:space="preserve">- </w:t>
      </w:r>
      <w:r w:rsidRPr="008210D5">
        <w:rPr>
          <w:rFonts w:ascii="돋움" w:eastAsia="돋움" w:hAnsi="돋움" w:cs="돋움체" w:hint="eastAsia"/>
          <w:kern w:val="0"/>
          <w:sz w:val="22"/>
        </w:rPr>
        <w:t>입사지원서</w:t>
      </w:r>
      <w:r w:rsidRPr="008210D5">
        <w:rPr>
          <w:rFonts w:ascii="돋움" w:eastAsia="돋움" w:hAnsi="돋움" w:cs="굴림" w:hint="eastAsia"/>
          <w:kern w:val="0"/>
          <w:sz w:val="22"/>
        </w:rPr>
        <w:t xml:space="preserve"> 및 개인(신용)정보 수집·이용·제공동의서는 </w:t>
      </w:r>
      <w:r w:rsidRPr="008210D5">
        <w:rPr>
          <w:rFonts w:ascii="돋움" w:eastAsia="돋움" w:hAnsi="돋움" w:cs="굴림" w:hint="eastAsia"/>
          <w:b/>
          <w:kern w:val="0"/>
          <w:sz w:val="22"/>
          <w:u w:val="single"/>
        </w:rPr>
        <w:t>당사 소정양식</w:t>
      </w:r>
      <w:r w:rsidRPr="008210D5">
        <w:rPr>
          <w:rFonts w:ascii="돋움" w:eastAsia="돋움" w:hAnsi="돋움" w:cs="굴림" w:hint="eastAsia"/>
          <w:kern w:val="0"/>
          <w:sz w:val="22"/>
        </w:rPr>
        <w:t>으로 작성</w:t>
      </w: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 xml:space="preserve">- 입사 지원 관련 서류는 파일명을 </w:t>
      </w:r>
      <w:r w:rsidRPr="008210D5">
        <w:rPr>
          <w:rFonts w:ascii="돋움" w:eastAsia="돋움" w:hAnsi="돋움" w:cs="굴림" w:hint="eastAsia"/>
          <w:kern w:val="0"/>
          <w:sz w:val="22"/>
          <w:u w:val="single"/>
        </w:rPr>
        <w:t>"입사지원서_000(본인이름)"</w:t>
      </w:r>
      <w:r w:rsidRPr="008210D5">
        <w:rPr>
          <w:rFonts w:ascii="돋움" w:eastAsia="돋움" w:hAnsi="돋움" w:cs="굴림" w:hint="eastAsia"/>
          <w:kern w:val="0"/>
          <w:sz w:val="22"/>
        </w:rPr>
        <w:t xml:space="preserve">, </w:t>
      </w:r>
    </w:p>
    <w:p w:rsidR="00E01AB1" w:rsidRDefault="00EA3BD0" w:rsidP="00E01AB1">
      <w:pPr>
        <w:widowControl/>
        <w:wordWrap/>
        <w:autoSpaceDE/>
        <w:autoSpaceDN/>
        <w:spacing w:after="0" w:line="240" w:lineRule="auto"/>
        <w:ind w:leftChars="100" w:left="200" w:firstLineChars="200" w:firstLine="44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"</w:t>
      </w:r>
      <w:r w:rsidRPr="008210D5">
        <w:rPr>
          <w:rFonts w:ascii="돋움" w:eastAsia="돋움" w:hAnsi="돋움" w:cs="굴림" w:hint="eastAsia"/>
          <w:kern w:val="0"/>
          <w:sz w:val="22"/>
          <w:u w:val="single"/>
        </w:rPr>
        <w:t>개인(신용)정보 수집·이용·제공동의서000(본인이름)"</w:t>
      </w:r>
      <w:r w:rsidRPr="008210D5">
        <w:rPr>
          <w:rFonts w:ascii="돋움" w:eastAsia="돋움" w:hAnsi="돋움" w:cs="굴림" w:hint="eastAsia"/>
          <w:kern w:val="0"/>
          <w:sz w:val="22"/>
        </w:rPr>
        <w:t xml:space="preserve">으로 변경하여 </w:t>
      </w:r>
    </w:p>
    <w:p w:rsidR="00EA3BD0" w:rsidRPr="008210D5" w:rsidRDefault="00EA3BD0" w:rsidP="00E01AB1">
      <w:pPr>
        <w:widowControl/>
        <w:wordWrap/>
        <w:autoSpaceDE/>
        <w:autoSpaceDN/>
        <w:spacing w:after="0" w:line="240" w:lineRule="auto"/>
        <w:ind w:leftChars="100" w:left="200" w:firstLineChars="200" w:firstLine="44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이메</w:t>
      </w:r>
      <w:r w:rsidRPr="008210D5">
        <w:rPr>
          <w:rFonts w:ascii="돋움" w:eastAsia="돋움" w:hAnsi="돋움" w:cs="굴림" w:hint="eastAsia"/>
          <w:kern w:val="0"/>
          <w:sz w:val="22"/>
          <w:u w:val="single"/>
        </w:rPr>
        <w:t>일(</w:t>
      </w:r>
      <w:hyperlink r:id="rId7" w:history="1">
        <w:r w:rsidRPr="008210D5">
          <w:rPr>
            <w:rFonts w:ascii="돋움" w:eastAsia="돋움" w:hAnsi="돋움" w:cs="굴림"/>
            <w:color w:val="0000FF"/>
            <w:kern w:val="0"/>
            <w:sz w:val="22"/>
            <w:u w:val="single"/>
          </w:rPr>
          <w:t>recruit_dgbds</w:t>
        </w:r>
        <w:r w:rsidRPr="008210D5">
          <w:rPr>
            <w:rFonts w:ascii="돋움" w:eastAsia="돋움" w:hAnsi="돋움" w:hint="eastAsia"/>
            <w:color w:val="0000FF"/>
            <w:sz w:val="22"/>
            <w:u w:val="single"/>
          </w:rPr>
          <w:t>@dgbfn.com</w:t>
        </w:r>
      </w:hyperlink>
      <w:r w:rsidRPr="008210D5">
        <w:rPr>
          <w:rFonts w:ascii="돋움" w:eastAsia="돋움" w:hAnsi="돋움" w:cs="굴림" w:hint="eastAsia"/>
          <w:kern w:val="0"/>
          <w:sz w:val="22"/>
          <w:u w:val="single"/>
        </w:rPr>
        <w:t>)으로</w:t>
      </w:r>
      <w:r w:rsidRPr="008210D5">
        <w:rPr>
          <w:rFonts w:ascii="돋움" w:eastAsia="돋움" w:hAnsi="돋움" w:cs="굴림" w:hint="eastAsia"/>
          <w:kern w:val="0"/>
          <w:sz w:val="22"/>
        </w:rPr>
        <w:t xml:space="preserve"> 제출</w:t>
      </w:r>
    </w:p>
    <w:p w:rsidR="00EA3BD0" w:rsidRPr="008210D5" w:rsidRDefault="00EA3BD0" w:rsidP="00E01AB1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</w:rPr>
      </w:pP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ind w:firstLineChars="100" w:firstLine="22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○ 필기</w:t>
      </w:r>
      <w:r w:rsidR="00514718">
        <w:rPr>
          <w:rFonts w:ascii="돋움" w:eastAsia="돋움" w:hAnsi="돋움" w:cs="굴림" w:hint="eastAsia"/>
          <w:kern w:val="0"/>
          <w:sz w:val="22"/>
        </w:rPr>
        <w:t xml:space="preserve"> </w:t>
      </w:r>
      <w:r w:rsidRPr="008210D5">
        <w:rPr>
          <w:rFonts w:ascii="돋움" w:eastAsia="돋움" w:hAnsi="돋움" w:cs="굴림" w:hint="eastAsia"/>
          <w:kern w:val="0"/>
          <w:sz w:val="22"/>
        </w:rPr>
        <w:t>평가 시 제출 서류</w:t>
      </w: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- 신분증, 졸업(예정)증명서, 최종학교 성적증명서</w:t>
      </w: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-</w:t>
      </w:r>
      <w:r w:rsidRPr="008210D5">
        <w:rPr>
          <w:rFonts w:ascii="돋움" w:eastAsia="돋움" w:hAnsi="돋움" w:cs="Arial" w:hint="eastAsia"/>
          <w:kern w:val="0"/>
          <w:sz w:val="22"/>
        </w:rPr>
        <w:t>"국가유공자 예우에 관한 법률"에 의한 취업보호대상자는 "취업지원대상자 증명서" 제출</w:t>
      </w:r>
    </w:p>
    <w:p w:rsidR="00EA3BD0" w:rsidRPr="008210D5" w:rsidRDefault="00EA3BD0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 xml:space="preserve">- </w:t>
      </w:r>
      <w:bookmarkStart w:id="0" w:name="_GoBack"/>
      <w:bookmarkEnd w:id="0"/>
      <w:r w:rsidRPr="008210D5">
        <w:rPr>
          <w:rFonts w:ascii="돋움" w:eastAsia="돋움" w:hAnsi="돋움" w:cs="굴림" w:hint="eastAsia"/>
          <w:kern w:val="0"/>
          <w:sz w:val="22"/>
        </w:rPr>
        <w:t>기타 증빙서류(경력증명서, 자격증, 수료증 등 원본 제출, 복사 후 반환)</w:t>
      </w:r>
    </w:p>
    <w:p w:rsidR="005F0C00" w:rsidRDefault="005F0C0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체"/>
          <w:b/>
          <w:kern w:val="0"/>
          <w:sz w:val="22"/>
        </w:rPr>
      </w:pPr>
    </w:p>
    <w:p w:rsidR="00DC2364" w:rsidRPr="008210D5" w:rsidRDefault="00EA3BD0" w:rsidP="005B6B10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</w:rPr>
      </w:pPr>
      <w:r>
        <w:rPr>
          <w:rFonts w:ascii="돋움" w:eastAsia="돋움" w:hAnsi="돋움" w:cs="굴림체"/>
          <w:b/>
          <w:kern w:val="0"/>
          <w:sz w:val="22"/>
        </w:rPr>
        <w:lastRenderedPageBreak/>
        <w:t xml:space="preserve">7. </w:t>
      </w:r>
      <w:r w:rsidR="00DC2364" w:rsidRPr="008210D5">
        <w:rPr>
          <w:rFonts w:ascii="돋움" w:eastAsia="돋움" w:hAnsi="돋움" w:cs="굴림체" w:hint="eastAsia"/>
          <w:b/>
          <w:kern w:val="0"/>
          <w:sz w:val="22"/>
        </w:rPr>
        <w:t>기타</w:t>
      </w:r>
      <w:r w:rsidR="004942EF">
        <w:rPr>
          <w:rFonts w:ascii="돋움" w:eastAsia="돋움" w:hAnsi="돋움" w:cs="굴림체" w:hint="eastAsia"/>
          <w:b/>
          <w:kern w:val="0"/>
          <w:sz w:val="22"/>
        </w:rPr>
        <w:t xml:space="preserve"> </w:t>
      </w:r>
      <w:r w:rsidR="00DC2364" w:rsidRPr="008210D5">
        <w:rPr>
          <w:rFonts w:ascii="돋움" w:eastAsia="돋움" w:hAnsi="돋움" w:cs="굴림체" w:hint="eastAsia"/>
          <w:b/>
          <w:kern w:val="0"/>
          <w:sz w:val="22"/>
        </w:rPr>
        <w:t>사항</w:t>
      </w:r>
    </w:p>
    <w:p w:rsidR="00DC2364" w:rsidRPr="008210D5" w:rsidRDefault="00DC2364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 xml:space="preserve">○ </w:t>
      </w:r>
      <w:r w:rsidRPr="008210D5">
        <w:rPr>
          <w:rFonts w:ascii="돋움" w:eastAsia="돋움" w:hAnsi="돋움" w:cs="굴림체" w:hint="eastAsia"/>
          <w:kern w:val="0"/>
          <w:sz w:val="22"/>
        </w:rPr>
        <w:t>면접 관련 구비 서류는 서류전형 합격자에 한하여 제출하게 됩니다.</w:t>
      </w:r>
    </w:p>
    <w:p w:rsidR="00DC2364" w:rsidRPr="008210D5" w:rsidRDefault="00DC2364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○ 제출하신 서류는 최종 합격 통지 이후 14일 이내 반환이 가능합니다.</w:t>
      </w:r>
    </w:p>
    <w:p w:rsidR="00DC2364" w:rsidRPr="008210D5" w:rsidRDefault="00DC2364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○ 입사지원서 접수는 이메일</w:t>
      </w:r>
      <w:r w:rsidR="008210D5" w:rsidRPr="008210D5">
        <w:rPr>
          <w:rFonts w:ascii="돋움" w:eastAsia="돋움" w:hAnsi="돋움" w:cs="굴림" w:hint="eastAsia"/>
          <w:kern w:val="0"/>
          <w:sz w:val="22"/>
          <w:u w:val="single"/>
        </w:rPr>
        <w:t>(</w:t>
      </w:r>
      <w:hyperlink r:id="rId8" w:history="1">
        <w:r w:rsidR="008210D5" w:rsidRPr="008210D5">
          <w:rPr>
            <w:rFonts w:ascii="돋움" w:eastAsia="돋움" w:hAnsi="돋움" w:cs="굴림"/>
            <w:color w:val="0000FF"/>
            <w:kern w:val="0"/>
            <w:sz w:val="22"/>
            <w:u w:val="single"/>
          </w:rPr>
          <w:t>recruit_dgbds</w:t>
        </w:r>
        <w:r w:rsidR="008210D5" w:rsidRPr="008210D5">
          <w:rPr>
            <w:rFonts w:ascii="돋움" w:eastAsia="돋움" w:hAnsi="돋움" w:hint="eastAsia"/>
            <w:color w:val="0000FF"/>
            <w:sz w:val="22"/>
            <w:u w:val="single"/>
          </w:rPr>
          <w:t>@dgbfn.com</w:t>
        </w:r>
      </w:hyperlink>
      <w:r w:rsidRPr="008210D5">
        <w:rPr>
          <w:rFonts w:ascii="돋움" w:eastAsia="돋움" w:hAnsi="돋움" w:cs="굴림" w:hint="eastAsia"/>
          <w:kern w:val="0"/>
          <w:sz w:val="22"/>
        </w:rPr>
        <w:t>)로 접수합니다.</w:t>
      </w:r>
    </w:p>
    <w:p w:rsidR="00DC2364" w:rsidRPr="008210D5" w:rsidRDefault="00DC2364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○ 입사지원서 기재내용이 허위로 판명될 시에는 입사가 취소됩니다.</w:t>
      </w:r>
    </w:p>
    <w:p w:rsidR="00443044" w:rsidRPr="008210D5" w:rsidRDefault="00DC2364" w:rsidP="005B6B10">
      <w:pPr>
        <w:widowControl/>
        <w:wordWrap/>
        <w:autoSpaceDE/>
        <w:autoSpaceDN/>
        <w:spacing w:after="0" w:line="240" w:lineRule="auto"/>
        <w:ind w:left="36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>○ 기타 궁금한 사항은 채용담당자(Tel: 053-718-1413, email:</w:t>
      </w:r>
      <w:hyperlink r:id="rId9" w:tgtFrame="_self" w:history="1">
        <w:r w:rsidRPr="008210D5">
          <w:rPr>
            <w:rFonts w:ascii="돋움" w:eastAsia="돋움" w:hAnsi="돋움" w:cs="굴림" w:hint="eastAsia"/>
            <w:kern w:val="0"/>
            <w:sz w:val="22"/>
            <w:u w:val="single"/>
          </w:rPr>
          <w:t>heeun83@dgbfn.com</w:t>
        </w:r>
      </w:hyperlink>
      <w:r w:rsidRPr="008210D5">
        <w:rPr>
          <w:rFonts w:ascii="돋움" w:eastAsia="돋움" w:hAnsi="돋움" w:cs="굴림" w:hint="eastAsia"/>
          <w:kern w:val="0"/>
          <w:sz w:val="22"/>
        </w:rPr>
        <w:t>)에게</w:t>
      </w:r>
    </w:p>
    <w:p w:rsidR="008667F8" w:rsidRPr="008210D5" w:rsidRDefault="00DC2364" w:rsidP="005B6B10">
      <w:pPr>
        <w:widowControl/>
        <w:wordWrap/>
        <w:autoSpaceDE/>
        <w:autoSpaceDN/>
        <w:spacing w:after="0" w:line="240" w:lineRule="auto"/>
        <w:ind w:left="360" w:firstLineChars="100" w:firstLine="220"/>
        <w:jc w:val="left"/>
        <w:rPr>
          <w:rFonts w:ascii="돋움" w:eastAsia="돋움" w:hAnsi="돋움" w:cs="굴림"/>
          <w:kern w:val="0"/>
          <w:sz w:val="22"/>
        </w:rPr>
      </w:pPr>
      <w:r w:rsidRPr="008210D5">
        <w:rPr>
          <w:rFonts w:ascii="돋움" w:eastAsia="돋움" w:hAnsi="돋움" w:cs="굴림" w:hint="eastAsia"/>
          <w:kern w:val="0"/>
          <w:sz w:val="22"/>
        </w:rPr>
        <w:t xml:space="preserve"> </w:t>
      </w:r>
      <w:r w:rsidR="00443044" w:rsidRPr="008210D5">
        <w:rPr>
          <w:rFonts w:ascii="돋움" w:eastAsia="돋움" w:hAnsi="돋움" w:cs="굴림" w:hint="eastAsia"/>
          <w:kern w:val="0"/>
          <w:sz w:val="22"/>
        </w:rPr>
        <w:t>문</w:t>
      </w:r>
      <w:r w:rsidRPr="008210D5">
        <w:rPr>
          <w:rFonts w:ascii="돋움" w:eastAsia="돋움" w:hAnsi="돋움" w:cs="굴림" w:hint="eastAsia"/>
          <w:kern w:val="0"/>
          <w:sz w:val="22"/>
        </w:rPr>
        <w:t>의해 주시기 바랍니다.</w:t>
      </w:r>
    </w:p>
    <w:sectPr w:rsidR="008667F8" w:rsidRPr="008210D5" w:rsidSect="00E01AB1">
      <w:pgSz w:w="11906" w:h="16838"/>
      <w:pgMar w:top="1560" w:right="1274" w:bottom="127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280" w:rsidRDefault="00EC6280" w:rsidP="00253272">
      <w:pPr>
        <w:spacing w:after="0" w:line="240" w:lineRule="auto"/>
      </w:pPr>
      <w:r>
        <w:separator/>
      </w:r>
    </w:p>
  </w:endnote>
  <w:endnote w:type="continuationSeparator" w:id="0">
    <w:p w:rsidR="00EC6280" w:rsidRDefault="00EC6280" w:rsidP="0025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280" w:rsidRDefault="00EC6280" w:rsidP="00253272">
      <w:pPr>
        <w:spacing w:after="0" w:line="240" w:lineRule="auto"/>
      </w:pPr>
      <w:r>
        <w:separator/>
      </w:r>
    </w:p>
  </w:footnote>
  <w:footnote w:type="continuationSeparator" w:id="0">
    <w:p w:rsidR="00EC6280" w:rsidRDefault="00EC6280" w:rsidP="00253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EE3"/>
    <w:multiLevelType w:val="hybridMultilevel"/>
    <w:tmpl w:val="76DA02B6"/>
    <w:lvl w:ilvl="0" w:tplc="3D02C56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76D7F51"/>
    <w:multiLevelType w:val="hybridMultilevel"/>
    <w:tmpl w:val="76DA02B6"/>
    <w:lvl w:ilvl="0" w:tplc="3D02C56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D0416F7"/>
    <w:multiLevelType w:val="hybridMultilevel"/>
    <w:tmpl w:val="6F9C235A"/>
    <w:lvl w:ilvl="0" w:tplc="FE48C094">
      <w:start w:val="1"/>
      <w:numFmt w:val="decimal"/>
      <w:lvlText w:val="(%1)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2" w:hanging="400"/>
      </w:pPr>
    </w:lvl>
    <w:lvl w:ilvl="2" w:tplc="0409001B" w:tentative="1">
      <w:start w:val="1"/>
      <w:numFmt w:val="lowerRoman"/>
      <w:lvlText w:val="%3."/>
      <w:lvlJc w:val="right"/>
      <w:pPr>
        <w:ind w:left="1402" w:hanging="400"/>
      </w:pPr>
    </w:lvl>
    <w:lvl w:ilvl="3" w:tplc="0409000F" w:tentative="1">
      <w:start w:val="1"/>
      <w:numFmt w:val="decimal"/>
      <w:lvlText w:val="%4."/>
      <w:lvlJc w:val="left"/>
      <w:pPr>
        <w:ind w:left="1802" w:hanging="400"/>
      </w:pPr>
    </w:lvl>
    <w:lvl w:ilvl="4" w:tplc="04090019" w:tentative="1">
      <w:start w:val="1"/>
      <w:numFmt w:val="upperLetter"/>
      <w:lvlText w:val="%5."/>
      <w:lvlJc w:val="left"/>
      <w:pPr>
        <w:ind w:left="2202" w:hanging="400"/>
      </w:pPr>
    </w:lvl>
    <w:lvl w:ilvl="5" w:tplc="0409001B" w:tentative="1">
      <w:start w:val="1"/>
      <w:numFmt w:val="lowerRoman"/>
      <w:lvlText w:val="%6."/>
      <w:lvlJc w:val="right"/>
      <w:pPr>
        <w:ind w:left="2602" w:hanging="400"/>
      </w:pPr>
    </w:lvl>
    <w:lvl w:ilvl="6" w:tplc="0409000F" w:tentative="1">
      <w:start w:val="1"/>
      <w:numFmt w:val="decimal"/>
      <w:lvlText w:val="%7."/>
      <w:lvlJc w:val="left"/>
      <w:pPr>
        <w:ind w:left="3002" w:hanging="400"/>
      </w:pPr>
    </w:lvl>
    <w:lvl w:ilvl="7" w:tplc="04090019" w:tentative="1">
      <w:start w:val="1"/>
      <w:numFmt w:val="upperLetter"/>
      <w:lvlText w:val="%8."/>
      <w:lvlJc w:val="left"/>
      <w:pPr>
        <w:ind w:left="3402" w:hanging="400"/>
      </w:pPr>
    </w:lvl>
    <w:lvl w:ilvl="8" w:tplc="0409001B" w:tentative="1">
      <w:start w:val="1"/>
      <w:numFmt w:val="lowerRoman"/>
      <w:lvlText w:val="%9."/>
      <w:lvlJc w:val="right"/>
      <w:pPr>
        <w:ind w:left="3802" w:hanging="400"/>
      </w:pPr>
    </w:lvl>
  </w:abstractNum>
  <w:abstractNum w:abstractNumId="3" w15:restartNumberingAfterBreak="0">
    <w:nsid w:val="20F05603"/>
    <w:multiLevelType w:val="hybridMultilevel"/>
    <w:tmpl w:val="F9E45A78"/>
    <w:lvl w:ilvl="0" w:tplc="D77EA060">
      <w:start w:val="1"/>
      <w:numFmt w:val="decimalEnclosedCircle"/>
      <w:lvlText w:val="%1"/>
      <w:lvlJc w:val="left"/>
      <w:pPr>
        <w:ind w:left="580" w:hanging="360"/>
      </w:pPr>
      <w:rPr>
        <w:rFonts w:ascii="돋움체" w:eastAsia="돋움체" w:hAnsi="돋움체" w:cs="Arial"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4" w15:restartNumberingAfterBreak="0">
    <w:nsid w:val="39327A53"/>
    <w:multiLevelType w:val="hybridMultilevel"/>
    <w:tmpl w:val="76DA02B6"/>
    <w:lvl w:ilvl="0" w:tplc="3D02C56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2FB6B5E"/>
    <w:multiLevelType w:val="hybridMultilevel"/>
    <w:tmpl w:val="76DA02B6"/>
    <w:lvl w:ilvl="0" w:tplc="3D02C56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032623E"/>
    <w:multiLevelType w:val="hybridMultilevel"/>
    <w:tmpl w:val="76DA02B6"/>
    <w:lvl w:ilvl="0" w:tplc="3D02C56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287186E"/>
    <w:multiLevelType w:val="hybridMultilevel"/>
    <w:tmpl w:val="5BFC354E"/>
    <w:lvl w:ilvl="0" w:tplc="0E40EA12">
      <w:start w:val="1"/>
      <w:numFmt w:val="bullet"/>
      <w:lvlText w:val="※"/>
      <w:lvlJc w:val="left"/>
      <w:pPr>
        <w:ind w:left="585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8" w15:restartNumberingAfterBreak="0">
    <w:nsid w:val="7150525F"/>
    <w:multiLevelType w:val="hybridMultilevel"/>
    <w:tmpl w:val="76DA02B6"/>
    <w:lvl w:ilvl="0" w:tplc="3D02C56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7D6B4AC0"/>
    <w:multiLevelType w:val="hybridMultilevel"/>
    <w:tmpl w:val="76DA02B6"/>
    <w:lvl w:ilvl="0" w:tplc="3D02C56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22"/>
    <w:rsid w:val="00031A66"/>
    <w:rsid w:val="00035CB8"/>
    <w:rsid w:val="00045242"/>
    <w:rsid w:val="000A535C"/>
    <w:rsid w:val="000C7F42"/>
    <w:rsid w:val="001019E5"/>
    <w:rsid w:val="00111D4C"/>
    <w:rsid w:val="00153BCC"/>
    <w:rsid w:val="001843C4"/>
    <w:rsid w:val="001968DB"/>
    <w:rsid w:val="001E4B6B"/>
    <w:rsid w:val="001F6B08"/>
    <w:rsid w:val="002273AF"/>
    <w:rsid w:val="00242D43"/>
    <w:rsid w:val="00253272"/>
    <w:rsid w:val="0029427D"/>
    <w:rsid w:val="002C0E30"/>
    <w:rsid w:val="002F6BF1"/>
    <w:rsid w:val="00343B54"/>
    <w:rsid w:val="003A5622"/>
    <w:rsid w:val="003D6F55"/>
    <w:rsid w:val="00443044"/>
    <w:rsid w:val="00445FD4"/>
    <w:rsid w:val="004942EF"/>
    <w:rsid w:val="004B66B1"/>
    <w:rsid w:val="004D4BB6"/>
    <w:rsid w:val="004D755D"/>
    <w:rsid w:val="005124CA"/>
    <w:rsid w:val="005144B1"/>
    <w:rsid w:val="00514718"/>
    <w:rsid w:val="00537C42"/>
    <w:rsid w:val="005B6B10"/>
    <w:rsid w:val="005F0C00"/>
    <w:rsid w:val="00600B4B"/>
    <w:rsid w:val="00625C2D"/>
    <w:rsid w:val="0064037F"/>
    <w:rsid w:val="006C3D14"/>
    <w:rsid w:val="006D2347"/>
    <w:rsid w:val="00701057"/>
    <w:rsid w:val="007704A3"/>
    <w:rsid w:val="007774F5"/>
    <w:rsid w:val="00796DF6"/>
    <w:rsid w:val="007F6D25"/>
    <w:rsid w:val="008210D5"/>
    <w:rsid w:val="00854354"/>
    <w:rsid w:val="008667F8"/>
    <w:rsid w:val="008D2D0D"/>
    <w:rsid w:val="008E35F7"/>
    <w:rsid w:val="008F3F92"/>
    <w:rsid w:val="008F7623"/>
    <w:rsid w:val="009420AE"/>
    <w:rsid w:val="00963129"/>
    <w:rsid w:val="0096604F"/>
    <w:rsid w:val="00973CA8"/>
    <w:rsid w:val="009B3856"/>
    <w:rsid w:val="009B6C41"/>
    <w:rsid w:val="009C4E21"/>
    <w:rsid w:val="009D4009"/>
    <w:rsid w:val="00A34144"/>
    <w:rsid w:val="00A76D86"/>
    <w:rsid w:val="00A8560B"/>
    <w:rsid w:val="00AB0F73"/>
    <w:rsid w:val="00BC3550"/>
    <w:rsid w:val="00BF4613"/>
    <w:rsid w:val="00CB2BB8"/>
    <w:rsid w:val="00CD01C5"/>
    <w:rsid w:val="00D33233"/>
    <w:rsid w:val="00D3715D"/>
    <w:rsid w:val="00D775D6"/>
    <w:rsid w:val="00DC2364"/>
    <w:rsid w:val="00E01AB1"/>
    <w:rsid w:val="00E0236B"/>
    <w:rsid w:val="00E9790F"/>
    <w:rsid w:val="00EA3BD0"/>
    <w:rsid w:val="00EA3BE0"/>
    <w:rsid w:val="00EC6280"/>
    <w:rsid w:val="00ED040D"/>
    <w:rsid w:val="00EE6D71"/>
    <w:rsid w:val="00F52651"/>
    <w:rsid w:val="00FB0D16"/>
    <w:rsid w:val="00FC303C"/>
    <w:rsid w:val="00FE01ED"/>
    <w:rsid w:val="00F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F6B20"/>
  <w15:docId w15:val="{E060799B-F881-4D49-94F9-8108D401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C2364"/>
    <w:rPr>
      <w:b w:val="0"/>
      <w:bCs w:val="0"/>
      <w:i w:val="0"/>
      <w:iCs w:val="0"/>
    </w:rPr>
  </w:style>
  <w:style w:type="paragraph" w:styleId="a4">
    <w:name w:val="Normal (Web)"/>
    <w:basedOn w:val="a"/>
    <w:uiPriority w:val="99"/>
    <w:unhideWhenUsed/>
    <w:rsid w:val="00DC236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5">
    <w:name w:val="Table Grid"/>
    <w:basedOn w:val="a1"/>
    <w:rsid w:val="00DC2364"/>
    <w:pPr>
      <w:widowControl w:val="0"/>
      <w:wordWrap w:val="0"/>
      <w:spacing w:after="0" w:line="240" w:lineRule="auto"/>
    </w:pPr>
    <w:rPr>
      <w:rFonts w:ascii="Times New Roman" w:eastAsia="바탕체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2364"/>
    <w:pPr>
      <w:autoSpaceDE/>
      <w:autoSpaceDN/>
      <w:spacing w:after="0" w:line="240" w:lineRule="auto"/>
      <w:ind w:leftChars="400" w:left="800"/>
    </w:pPr>
    <w:rPr>
      <w:rFonts w:ascii="Times New Roman" w:eastAsia="새굴림" w:hAnsi="Times New Roman" w:cs="Times New Roman"/>
      <w:sz w:val="24"/>
      <w:szCs w:val="20"/>
    </w:rPr>
  </w:style>
  <w:style w:type="paragraph" w:styleId="a7">
    <w:name w:val="header"/>
    <w:basedOn w:val="a"/>
    <w:link w:val="Char"/>
    <w:uiPriority w:val="99"/>
    <w:unhideWhenUsed/>
    <w:rsid w:val="002532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253272"/>
  </w:style>
  <w:style w:type="paragraph" w:styleId="a8">
    <w:name w:val="footer"/>
    <w:basedOn w:val="a"/>
    <w:link w:val="Char0"/>
    <w:uiPriority w:val="99"/>
    <w:unhideWhenUsed/>
    <w:rsid w:val="002532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253272"/>
  </w:style>
  <w:style w:type="paragraph" w:styleId="a9">
    <w:name w:val="Balloon Text"/>
    <w:basedOn w:val="a"/>
    <w:link w:val="Char1"/>
    <w:uiPriority w:val="99"/>
    <w:semiHidden/>
    <w:unhideWhenUsed/>
    <w:rsid w:val="00F5265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F5265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7774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3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8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7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53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4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31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661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53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189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55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41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_dgbds@dgbf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cruit_dgbds@dgbf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eeun83@dgbfn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DGBDS</dc:creator>
  <cp:keywords/>
  <dc:description/>
  <cp:lastModifiedBy>DGBDS</cp:lastModifiedBy>
  <cp:revision>26</cp:revision>
  <cp:lastPrinted>2019-06-20T05:06:00Z</cp:lastPrinted>
  <dcterms:created xsi:type="dcterms:W3CDTF">2019-02-13T01:56:00Z</dcterms:created>
  <dcterms:modified xsi:type="dcterms:W3CDTF">2019-07-16T06:47:00Z</dcterms:modified>
</cp:coreProperties>
</file>